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3F2B4" w14:textId="77777777" w:rsidR="00DF453E" w:rsidRDefault="00DF453E" w:rsidP="00DF453E">
      <w:pPr>
        <w:jc w:val="center"/>
        <w:rPr>
          <w:b/>
        </w:rPr>
      </w:pPr>
      <w:bookmarkStart w:id="0" w:name="_GoBack"/>
      <w:bookmarkEnd w:id="0"/>
      <w:r>
        <w:rPr>
          <w:b/>
        </w:rPr>
        <w:t>Department of Economics</w:t>
      </w:r>
    </w:p>
    <w:p w14:paraId="2C12ADF2" w14:textId="77777777" w:rsidR="00DF453E" w:rsidRDefault="00DF453E" w:rsidP="00DF453E">
      <w:pPr>
        <w:jc w:val="center"/>
        <w:rPr>
          <w:b/>
        </w:rPr>
      </w:pPr>
      <w:r>
        <w:rPr>
          <w:b/>
        </w:rPr>
        <w:t>Iowa State University</w:t>
      </w:r>
    </w:p>
    <w:p w14:paraId="63A7EC7C" w14:textId="77777777" w:rsidR="00DF453E" w:rsidRDefault="00DF453E" w:rsidP="00DF453E">
      <w:pPr>
        <w:jc w:val="center"/>
        <w:rPr>
          <w:b/>
        </w:rPr>
      </w:pPr>
    </w:p>
    <w:p w14:paraId="3C284D81" w14:textId="77777777" w:rsidR="00DF453E" w:rsidRDefault="00DF453E" w:rsidP="00DF453E">
      <w:pPr>
        <w:jc w:val="center"/>
        <w:rPr>
          <w:b/>
        </w:rPr>
      </w:pPr>
      <w:r>
        <w:rPr>
          <w:b/>
        </w:rPr>
        <w:t>VISION STATEMENT</w:t>
      </w:r>
    </w:p>
    <w:p w14:paraId="2A77E998" w14:textId="2677AD1A" w:rsidR="00DF453E" w:rsidRDefault="00FE2086" w:rsidP="00DF453E">
      <w:pPr>
        <w:jc w:val="center"/>
        <w:rPr>
          <w:b/>
        </w:rPr>
      </w:pPr>
      <w:r>
        <w:rPr>
          <w:b/>
        </w:rPr>
        <w:t>Adopted 25 October 2019</w:t>
      </w:r>
    </w:p>
    <w:p w14:paraId="58388C12" w14:textId="636A8B97" w:rsidR="00FE2086" w:rsidRDefault="00FE2086" w:rsidP="00DF453E">
      <w:pPr>
        <w:jc w:val="center"/>
        <w:rPr>
          <w:b/>
        </w:rPr>
      </w:pPr>
      <w:r>
        <w:rPr>
          <w:b/>
        </w:rPr>
        <w:t>By vote of the Economics Professors</w:t>
      </w:r>
    </w:p>
    <w:p w14:paraId="7288335E" w14:textId="77777777" w:rsidR="00DF453E" w:rsidRDefault="00DF453E" w:rsidP="00DF453E">
      <w:pPr>
        <w:spacing w:after="120" w:line="276" w:lineRule="auto"/>
      </w:pPr>
    </w:p>
    <w:p w14:paraId="2156BC65" w14:textId="77777777" w:rsidR="00631B04" w:rsidRDefault="009C6218" w:rsidP="00DF453E">
      <w:pPr>
        <w:spacing w:after="120" w:line="276" w:lineRule="auto"/>
      </w:pPr>
      <w:r w:rsidRPr="009C6218">
        <w:t>The Department of Economics at Iowa State University aspires to</w:t>
      </w:r>
    </w:p>
    <w:p w14:paraId="7D45C00C" w14:textId="1BBCA979" w:rsidR="009C6218" w:rsidRPr="009C6218" w:rsidRDefault="00631B04" w:rsidP="00DF453E">
      <w:pPr>
        <w:pStyle w:val="ListParagraph"/>
        <w:numPr>
          <w:ilvl w:val="0"/>
          <w:numId w:val="1"/>
        </w:numPr>
        <w:spacing w:after="120" w:line="276" w:lineRule="auto"/>
        <w:contextualSpacing/>
      </w:pPr>
      <w:r>
        <w:t>Be among the top 40 Economics Ph.D. programs in the United States with strengths in applied economics and a top 3 Ph.D. program in in Agricultural, Environmental and Natural Resource Economics.</w:t>
      </w:r>
      <w:r w:rsidRPr="009C6218">
        <w:t xml:space="preserve"> </w:t>
      </w:r>
      <w:r>
        <w:t xml:space="preserve"> We will achieve this by p</w:t>
      </w:r>
      <w:r w:rsidR="009C6218" w:rsidRPr="009C6218">
        <w:t>roviding graduate students with a strong foundation in economic theory</w:t>
      </w:r>
      <w:r>
        <w:t xml:space="preserve"> and</w:t>
      </w:r>
      <w:r w:rsidR="009C6218" w:rsidRPr="009C6218">
        <w:t xml:space="preserve"> econometrics</w:t>
      </w:r>
      <w:r>
        <w:t xml:space="preserve"> and exceptional training in the techniques of</w:t>
      </w:r>
      <w:r w:rsidR="009C6218" w:rsidRPr="009C6218">
        <w:t xml:space="preserve"> applied economics </w:t>
      </w:r>
      <w:r>
        <w:t xml:space="preserve">that </w:t>
      </w:r>
      <w:r w:rsidR="009C6218" w:rsidRPr="009C6218">
        <w:t>prepar</w:t>
      </w:r>
      <w:r>
        <w:t>es</w:t>
      </w:r>
      <w:r w:rsidR="009C6218" w:rsidRPr="009C6218">
        <w:t xml:space="preserve"> them to be competitive for research and teaching positions in </w:t>
      </w:r>
      <w:r>
        <w:t xml:space="preserve">leading </w:t>
      </w:r>
      <w:r w:rsidR="009C6218" w:rsidRPr="009C6218">
        <w:t>acade</w:t>
      </w:r>
      <w:r>
        <w:t>mic institutions</w:t>
      </w:r>
      <w:r w:rsidR="009C6218" w:rsidRPr="009C6218">
        <w:t>, government and industry.</w:t>
      </w:r>
    </w:p>
    <w:p w14:paraId="77E588D0" w14:textId="2F44CC77" w:rsidR="009C6218" w:rsidRPr="009C6218" w:rsidRDefault="00631B04" w:rsidP="00DF453E">
      <w:pPr>
        <w:pStyle w:val="ListParagraph"/>
        <w:numPr>
          <w:ilvl w:val="0"/>
          <w:numId w:val="1"/>
        </w:numPr>
        <w:spacing w:after="120" w:line="276" w:lineRule="auto"/>
        <w:contextualSpacing/>
      </w:pPr>
      <w:r w:rsidRPr="009C6218">
        <w:t>Provid</w:t>
      </w:r>
      <w:r>
        <w:t>e</w:t>
      </w:r>
      <w:r w:rsidRPr="009C6218">
        <w:t xml:space="preserve"> </w:t>
      </w:r>
      <w:r w:rsidR="009C6218" w:rsidRPr="009C6218">
        <w:t>an exceptional learning environment for undergraduate students</w:t>
      </w:r>
      <w:r>
        <w:t xml:space="preserve"> both in the classroom and through clubs, internships and other opportunities outside the classroom.</w:t>
      </w:r>
      <w:r w:rsidR="009C6218" w:rsidRPr="009C6218">
        <w:t>  We will equip undergraduate majors with the analytical, quantitative, entrepreneurial, and communication skills necessary to pursue successful careers and advanced study in economics or in professional programs.  We will also ensure that all undergraduates at Iowa State University have the opportunity to acquire the economic literacy needed to be effective and informed citizens.</w:t>
      </w:r>
    </w:p>
    <w:p w14:paraId="3BBE8887" w14:textId="1B206DA2" w:rsidR="009C6218" w:rsidRPr="009C6218" w:rsidRDefault="00631B04" w:rsidP="00DF453E">
      <w:pPr>
        <w:pStyle w:val="ListParagraph"/>
        <w:numPr>
          <w:ilvl w:val="0"/>
          <w:numId w:val="1"/>
        </w:numPr>
        <w:spacing w:after="120" w:line="276" w:lineRule="auto"/>
        <w:contextualSpacing/>
      </w:pPr>
      <w:r w:rsidRPr="009C6218">
        <w:t>Undertak</w:t>
      </w:r>
      <w:r>
        <w:t>e</w:t>
      </w:r>
      <w:r w:rsidRPr="009C6218">
        <w:t xml:space="preserve"> </w:t>
      </w:r>
      <w:r w:rsidR="009C6218" w:rsidRPr="009C6218">
        <w:t>and publish high-quality, impactful</w:t>
      </w:r>
      <w:r w:rsidR="00DF453E">
        <w:t>,</w:t>
      </w:r>
      <w:r w:rsidR="009C6218" w:rsidRPr="009C6218">
        <w:t xml:space="preserve"> basic and applied research in economics, agricultural economics and resource-environmental economics that advances the frontiers of knowledge</w:t>
      </w:r>
      <w:r w:rsidR="00DF453E">
        <w:rPr>
          <w:color w:val="1F497D"/>
        </w:rPr>
        <w:t xml:space="preserve"> </w:t>
      </w:r>
      <w:r w:rsidR="00DF453E">
        <w:t>and contributes to addressing issues relevant to Iowa and the world.</w:t>
      </w:r>
    </w:p>
    <w:p w14:paraId="17886B5A" w14:textId="070B3926" w:rsidR="009C6218" w:rsidRDefault="00631B04" w:rsidP="00DF453E">
      <w:pPr>
        <w:pStyle w:val="ListParagraph"/>
        <w:numPr>
          <w:ilvl w:val="0"/>
          <w:numId w:val="1"/>
        </w:numPr>
        <w:spacing w:after="120" w:line="276" w:lineRule="auto"/>
        <w:contextualSpacing/>
      </w:pPr>
      <w:r>
        <w:t>T</w:t>
      </w:r>
      <w:r w:rsidR="009C6218" w:rsidRPr="009C6218">
        <w:t xml:space="preserve">o improve livelihoods and communities by </w:t>
      </w:r>
      <w:r>
        <w:t>w</w:t>
      </w:r>
      <w:r w:rsidRPr="009C6218">
        <w:t>orking alongside the citizens of Iowa</w:t>
      </w:r>
      <w:r>
        <w:t xml:space="preserve"> to</w:t>
      </w:r>
      <w:r w:rsidRPr="009C6218">
        <w:t xml:space="preserve"> provid</w:t>
      </w:r>
      <w:r>
        <w:t>e</w:t>
      </w:r>
      <w:r w:rsidRPr="009C6218">
        <w:t xml:space="preserve"> </w:t>
      </w:r>
      <w:r w:rsidR="009C6218" w:rsidRPr="009C6218">
        <w:t>relevant, timely, needs-based, and scientifically sound extension programming and outreach that increases the ability of Iowans to address significant economic issues.</w:t>
      </w:r>
    </w:p>
    <w:p w14:paraId="678B1A09" w14:textId="6B93AE6A" w:rsidR="009C6218" w:rsidRDefault="009C6218" w:rsidP="00DF453E">
      <w:pPr>
        <w:spacing w:after="160" w:line="276" w:lineRule="auto"/>
      </w:pPr>
    </w:p>
    <w:sectPr w:rsidR="009C6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971B3"/>
    <w:multiLevelType w:val="hybridMultilevel"/>
    <w:tmpl w:val="AD4E04D2"/>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 w15:restartNumberingAfterBreak="0">
    <w:nsid w:val="781F00AA"/>
    <w:multiLevelType w:val="hybridMultilevel"/>
    <w:tmpl w:val="FC9460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18"/>
    <w:rsid w:val="00045DBF"/>
    <w:rsid w:val="0014396B"/>
    <w:rsid w:val="003E22E5"/>
    <w:rsid w:val="00631B04"/>
    <w:rsid w:val="00827783"/>
    <w:rsid w:val="009A3718"/>
    <w:rsid w:val="009B02AE"/>
    <w:rsid w:val="009C6218"/>
    <w:rsid w:val="00DF453E"/>
    <w:rsid w:val="00FE2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C57A"/>
  <w15:chartTrackingRefBased/>
  <w15:docId w15:val="{91518D88-6D11-4566-9FF5-AC308810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218"/>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218"/>
    <w:pPr>
      <w:ind w:left="720"/>
    </w:pPr>
  </w:style>
  <w:style w:type="paragraph" w:styleId="BalloonText">
    <w:name w:val="Balloon Text"/>
    <w:basedOn w:val="Normal"/>
    <w:link w:val="BalloonTextChar"/>
    <w:uiPriority w:val="99"/>
    <w:semiHidden/>
    <w:unhideWhenUsed/>
    <w:rsid w:val="009C62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2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21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Artz, Georgeanne [ECONA]</dc:creator>
  <cp:keywords/>
  <dc:description/>
  <cp:lastModifiedBy>Gruca, Deborah [ECON]</cp:lastModifiedBy>
  <cp:revision>2</cp:revision>
  <cp:lastPrinted>2018-09-26T18:14:00Z</cp:lastPrinted>
  <dcterms:created xsi:type="dcterms:W3CDTF">2019-12-02T20:45:00Z</dcterms:created>
  <dcterms:modified xsi:type="dcterms:W3CDTF">2019-12-02T20:45:00Z</dcterms:modified>
</cp:coreProperties>
</file>