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21" w:rsidRPr="00561240" w:rsidRDefault="00111221" w:rsidP="00111221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 w:rsidRPr="00561240">
        <w:rPr>
          <w:sz w:val="32"/>
          <w:szCs w:val="32"/>
        </w:rPr>
        <w:t>Minimum Wages and Teen Employment across the Urban Hierarchy</w:t>
      </w:r>
    </w:p>
    <w:p w:rsidR="00111221" w:rsidRDefault="00111221" w:rsidP="00111221">
      <w:pPr>
        <w:contextualSpacing/>
        <w:jc w:val="center"/>
      </w:pPr>
    </w:p>
    <w:p w:rsidR="00111221" w:rsidRDefault="00111221" w:rsidP="00111221">
      <w:pPr>
        <w:contextualSpacing/>
        <w:jc w:val="center"/>
      </w:pPr>
    </w:p>
    <w:p w:rsidR="00111221" w:rsidRDefault="00111221" w:rsidP="00111221">
      <w:pPr>
        <w:contextualSpacing/>
        <w:jc w:val="center"/>
      </w:pPr>
    </w:p>
    <w:p w:rsidR="00111221" w:rsidRDefault="00111221" w:rsidP="00111221">
      <w:pPr>
        <w:contextualSpacing/>
        <w:jc w:val="center"/>
      </w:pPr>
    </w:p>
    <w:p w:rsidR="00111221" w:rsidRDefault="00111221" w:rsidP="00111221">
      <w:pPr>
        <w:contextualSpacing/>
        <w:jc w:val="center"/>
      </w:pPr>
      <w:r>
        <w:t>John V. Winters</w:t>
      </w:r>
    </w:p>
    <w:p w:rsidR="00111221" w:rsidRDefault="00111221" w:rsidP="00111221">
      <w:pPr>
        <w:contextualSpacing/>
        <w:jc w:val="center"/>
      </w:pPr>
      <w:r>
        <w:t xml:space="preserve">Iowa State University, </w:t>
      </w:r>
    </w:p>
    <w:p w:rsidR="00111221" w:rsidRDefault="00111221" w:rsidP="00111221">
      <w:pPr>
        <w:contextualSpacing/>
        <w:jc w:val="center"/>
      </w:pPr>
      <w:r>
        <w:t>Department of Economics,</w:t>
      </w:r>
    </w:p>
    <w:p w:rsidR="00111221" w:rsidRDefault="00111221" w:rsidP="00111221">
      <w:pPr>
        <w:contextualSpacing/>
        <w:jc w:val="center"/>
      </w:pPr>
      <w:r>
        <w:t>Center for Agricultural and Rural Development (CARD),</w:t>
      </w:r>
    </w:p>
    <w:p w:rsidR="00111221" w:rsidRDefault="00111221" w:rsidP="00111221">
      <w:pPr>
        <w:jc w:val="center"/>
      </w:pPr>
      <w:r w:rsidRPr="004531E0">
        <w:t>Program for the Study of Midwest Markets and Entrepreneurship</w:t>
      </w:r>
      <w:r>
        <w:t xml:space="preserve"> (PSMME),</w:t>
      </w:r>
    </w:p>
    <w:p w:rsidR="00111221" w:rsidRDefault="00111221" w:rsidP="00111221">
      <w:pPr>
        <w:jc w:val="center"/>
      </w:pPr>
      <w:r>
        <w:t>Global Labor Organization (GLO) and</w:t>
      </w:r>
    </w:p>
    <w:p w:rsidR="00111221" w:rsidRDefault="00111221" w:rsidP="00111221">
      <w:pPr>
        <w:jc w:val="center"/>
      </w:pPr>
      <w:r>
        <w:t>Institute of Labor Economics (IZA)</w:t>
      </w:r>
    </w:p>
    <w:p w:rsidR="00111221" w:rsidRDefault="00682974" w:rsidP="00111221">
      <w:pPr>
        <w:jc w:val="center"/>
      </w:pPr>
      <w:hyperlink r:id="rId6" w:history="1">
        <w:r w:rsidR="00111221" w:rsidRPr="00364E9A">
          <w:rPr>
            <w:rStyle w:val="Hyperlink"/>
          </w:rPr>
          <w:t>winters1@iastate.edu</w:t>
        </w:r>
      </w:hyperlink>
    </w:p>
    <w:p w:rsidR="00111221" w:rsidRDefault="00111221" w:rsidP="00111221">
      <w:pPr>
        <w:contextualSpacing/>
        <w:jc w:val="center"/>
      </w:pPr>
    </w:p>
    <w:p w:rsidR="00111221" w:rsidRDefault="00111221" w:rsidP="00111221">
      <w:pPr>
        <w:spacing w:line="480" w:lineRule="auto"/>
        <w:contextualSpacing/>
      </w:pPr>
    </w:p>
    <w:p w:rsidR="00111221" w:rsidRDefault="00111221" w:rsidP="00111221">
      <w:pPr>
        <w:spacing w:line="480" w:lineRule="auto"/>
        <w:contextualSpacing/>
      </w:pPr>
    </w:p>
    <w:p w:rsidR="00111221" w:rsidRPr="00755F2D" w:rsidRDefault="00111221" w:rsidP="00111221">
      <w:pPr>
        <w:jc w:val="center"/>
        <w:rPr>
          <w:b/>
        </w:rPr>
      </w:pPr>
      <w:r w:rsidRPr="00755F2D">
        <w:rPr>
          <w:b/>
        </w:rPr>
        <w:t>Abstract</w:t>
      </w:r>
    </w:p>
    <w:p w:rsidR="00111221" w:rsidRDefault="00111221" w:rsidP="00111221">
      <w:r>
        <w:t>Minimum wages receive considerable attention but little consensus.  This study estimates effects of minimum wages on employment of</w:t>
      </w:r>
      <w:r w:rsidRPr="00934F00">
        <w:t xml:space="preserve"> </w:t>
      </w:r>
      <w:r>
        <w:t xml:space="preserve">teens ages 16-17 </w:t>
      </w:r>
      <w:r w:rsidRPr="007F2027">
        <w:t>during the 2005-2018 period</w:t>
      </w:r>
      <w:r>
        <w:t xml:space="preserve">.  I examine effects for the entire U.S. and by </w:t>
      </w:r>
      <w:r w:rsidRPr="006217E1">
        <w:t>metropolitan area status and population size</w:t>
      </w:r>
      <w:r>
        <w:t>.  The full sample results indicate statistically significant negative effects.  Interestingly, non-metropolitan areas do not exhibit negative effects; coefficient estimates are positive though not statistically significant.  Metropolitan area coefficient estimates are consistently negative, but the effects are largest for very large metropolitan areas.  M</w:t>
      </w:r>
      <w:r w:rsidRPr="006217E1">
        <w:t xml:space="preserve">inimum wage effects on teen employment vary across </w:t>
      </w:r>
      <w:r>
        <w:t xml:space="preserve">the urban hierarchy </w:t>
      </w:r>
      <w:r w:rsidRPr="006217E1">
        <w:t>in important</w:t>
      </w:r>
      <w:r>
        <w:t xml:space="preserve"> and somewhat surprising</w:t>
      </w:r>
      <w:r w:rsidRPr="006217E1">
        <w:t xml:space="preserve"> ways.  </w:t>
      </w:r>
    </w:p>
    <w:p w:rsidR="00111221" w:rsidRDefault="00111221" w:rsidP="00111221"/>
    <w:p w:rsidR="00111221" w:rsidRDefault="00111221" w:rsidP="00111221"/>
    <w:p w:rsidR="00D623C9" w:rsidRDefault="00682974"/>
    <w:sectPr w:rsidR="00D6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74" w:rsidRDefault="00682974" w:rsidP="00111221">
      <w:r>
        <w:separator/>
      </w:r>
    </w:p>
  </w:endnote>
  <w:endnote w:type="continuationSeparator" w:id="0">
    <w:p w:rsidR="00682974" w:rsidRDefault="00682974" w:rsidP="0011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74" w:rsidRDefault="00682974" w:rsidP="00111221">
      <w:r>
        <w:separator/>
      </w:r>
    </w:p>
  </w:footnote>
  <w:footnote w:type="continuationSeparator" w:id="0">
    <w:p w:rsidR="00682974" w:rsidRDefault="00682974" w:rsidP="0011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21"/>
    <w:rsid w:val="00111221"/>
    <w:rsid w:val="00682974"/>
    <w:rsid w:val="008F09E9"/>
    <w:rsid w:val="00986A52"/>
    <w:rsid w:val="009C2BA1"/>
    <w:rsid w:val="00E56C22"/>
    <w:rsid w:val="00F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B9CC-1F05-4910-B8A6-084E1198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ters1@ia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John V [ECON]</dc:creator>
  <cp:keywords/>
  <dc:description/>
  <cp:lastModifiedBy>Gruca, Deborah [ECON]</cp:lastModifiedBy>
  <cp:revision>2</cp:revision>
  <dcterms:created xsi:type="dcterms:W3CDTF">2019-09-11T15:46:00Z</dcterms:created>
  <dcterms:modified xsi:type="dcterms:W3CDTF">2019-09-11T15:46:00Z</dcterms:modified>
</cp:coreProperties>
</file>